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7D" w:rsidRDefault="006911B1">
      <w:pPr>
        <w:ind w:left="-566" w:right="-607"/>
        <w:rPr>
          <w:rFonts w:ascii="Century Gothic" w:eastAsia="Century Gothic" w:hAnsi="Century Gothic" w:cs="Century Gothic"/>
        </w:rPr>
      </w:pPr>
      <w:r>
        <w:rPr>
          <w:noProof/>
        </w:rPr>
        <w:drawing>
          <wp:anchor distT="0" distB="0" distL="0" distR="0" simplePos="0" relativeHeight="251658240" behindDoc="1" locked="0" layoutInCell="1" hidden="0" allowOverlap="1">
            <wp:simplePos x="0" y="0"/>
            <wp:positionH relativeFrom="page">
              <wp:posOffset>4694132</wp:posOffset>
            </wp:positionH>
            <wp:positionV relativeFrom="page">
              <wp:posOffset>60325</wp:posOffset>
            </wp:positionV>
            <wp:extent cx="2595600" cy="2566800"/>
            <wp:effectExtent l="0" t="0" r="0" b="0"/>
            <wp:wrapNone/>
            <wp:docPr id="53" name="image1.png" descr="../Stockwell/logo.png"/>
            <wp:cNvGraphicFramePr/>
            <a:graphic xmlns:a="http://schemas.openxmlformats.org/drawingml/2006/main">
              <a:graphicData uri="http://schemas.openxmlformats.org/drawingml/2006/picture">
                <pic:pic xmlns:pic="http://schemas.openxmlformats.org/drawingml/2006/picture">
                  <pic:nvPicPr>
                    <pic:cNvPr id="0" name="image1.png" descr="../Stockwell/logo.png"/>
                    <pic:cNvPicPr preferRelativeResize="0"/>
                  </pic:nvPicPr>
                  <pic:blipFill>
                    <a:blip r:embed="rId7"/>
                    <a:srcRect/>
                    <a:stretch>
                      <a:fillRect/>
                    </a:stretch>
                  </pic:blipFill>
                  <pic:spPr>
                    <a:xfrm>
                      <a:off x="0" y="0"/>
                      <a:ext cx="2595600" cy="2566800"/>
                    </a:xfrm>
                    <a:prstGeom prst="rect">
                      <a:avLst/>
                    </a:prstGeom>
                    <a:ln/>
                  </pic:spPr>
                </pic:pic>
              </a:graphicData>
            </a:graphic>
          </wp:anchor>
        </w:drawing>
      </w:r>
    </w:p>
    <w:p w:rsidR="0009617D" w:rsidRDefault="006911B1">
      <w:pPr>
        <w:ind w:left="-566" w:right="-607"/>
        <w:rPr>
          <w:rFonts w:ascii="Century Gothic" w:eastAsia="Century Gothic" w:hAnsi="Century Gothic" w:cs="Century Gothic"/>
        </w:rPr>
      </w:pPr>
      <w:r>
        <w:rPr>
          <w:rFonts w:ascii="Century Gothic" w:eastAsia="Century Gothic" w:hAnsi="Century Gothic" w:cs="Century Gothic"/>
        </w:rPr>
        <w:t>Friday 27th August 2021</w:t>
      </w:r>
    </w:p>
    <w:p w:rsidR="0009617D" w:rsidRDefault="0009617D">
      <w:pPr>
        <w:ind w:left="-566" w:right="-607"/>
        <w:rPr>
          <w:rFonts w:ascii="Century Gothic" w:eastAsia="Century Gothic" w:hAnsi="Century Gothic" w:cs="Century Gothic"/>
        </w:rPr>
      </w:pPr>
    </w:p>
    <w:p w:rsidR="0009617D" w:rsidRDefault="0009617D">
      <w:pPr>
        <w:spacing w:after="200" w:line="276" w:lineRule="auto"/>
        <w:ind w:left="-566" w:right="-607"/>
        <w:rPr>
          <w:rFonts w:ascii="Century Gothic" w:eastAsia="Century Gothic" w:hAnsi="Century Gothic" w:cs="Century Gothic"/>
        </w:rPr>
      </w:pPr>
    </w:p>
    <w:p w:rsidR="0009617D" w:rsidRDefault="0009617D">
      <w:pPr>
        <w:spacing w:after="200" w:line="276" w:lineRule="auto"/>
        <w:ind w:left="-566" w:right="-607"/>
        <w:rPr>
          <w:rFonts w:ascii="Century Gothic" w:eastAsia="Century Gothic" w:hAnsi="Century Gothic" w:cs="Century Gothic"/>
        </w:rPr>
      </w:pPr>
    </w:p>
    <w:p w:rsidR="0009617D" w:rsidRDefault="0009617D">
      <w:pPr>
        <w:spacing w:after="200" w:line="276" w:lineRule="auto"/>
        <w:ind w:left="-566" w:right="-607"/>
        <w:rPr>
          <w:rFonts w:ascii="Century Gothic" w:eastAsia="Century Gothic" w:hAnsi="Century Gothic" w:cs="Century Gothic"/>
        </w:rPr>
      </w:pP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Dear Parents and Carers,</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I hope that you have all had a lovely summer break, after another extraordinary academic year.  I am sure that, like me, you are hopeful that we will be able to return to normality in the academic year 2021/22.  As we move towards a more routine way of bei</w:t>
      </w:r>
      <w:r>
        <w:rPr>
          <w:rFonts w:ascii="Century Gothic" w:eastAsia="Century Gothic" w:hAnsi="Century Gothic" w:cs="Century Gothic"/>
        </w:rPr>
        <w:t xml:space="preserve">ng, we will be continuing with some of the safety measures that were in place during the last academic year. I am, therefore, writing to draw your attention to the plans for the beginning of the academic year.  </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 xml:space="preserve">The new school year resumes next week, on </w:t>
      </w:r>
      <w:r>
        <w:rPr>
          <w:rFonts w:ascii="Century Gothic" w:eastAsia="Century Gothic" w:hAnsi="Century Gothic" w:cs="Century Gothic"/>
          <w:b/>
          <w:u w:val="single"/>
        </w:rPr>
        <w:t>We</w:t>
      </w:r>
      <w:r>
        <w:rPr>
          <w:rFonts w:ascii="Century Gothic" w:eastAsia="Century Gothic" w:hAnsi="Century Gothic" w:cs="Century Gothic"/>
          <w:b/>
          <w:u w:val="single"/>
        </w:rPr>
        <w:t>dnesday 1st September</w:t>
      </w:r>
      <w:r>
        <w:rPr>
          <w:rFonts w:ascii="Century Gothic" w:eastAsia="Century Gothic" w:hAnsi="Century Gothic" w:cs="Century Gothic"/>
        </w:rPr>
        <w:t>, and I look forward to seeing you at the beginning and end of the day. I cannot wait to get to know you all and look forward to working with you in the coming year.</w:t>
      </w:r>
    </w:p>
    <w:p w:rsidR="0009617D" w:rsidRDefault="006911B1">
      <w:pPr>
        <w:spacing w:after="200" w:line="276" w:lineRule="auto"/>
        <w:ind w:left="-566" w:right="-607"/>
        <w:rPr>
          <w:rFonts w:ascii="Century Gothic" w:eastAsia="Century Gothic" w:hAnsi="Century Gothic" w:cs="Century Gothic"/>
          <w:u w:val="single"/>
        </w:rPr>
      </w:pPr>
      <w:r>
        <w:rPr>
          <w:rFonts w:ascii="Century Gothic" w:eastAsia="Century Gothic" w:hAnsi="Century Gothic" w:cs="Century Gothic"/>
          <w:u w:val="single"/>
        </w:rPr>
        <w:t>Meet the Teacher</w:t>
      </w:r>
    </w:p>
    <w:p w:rsidR="0009617D" w:rsidRDefault="006911B1">
      <w:pPr>
        <w:spacing w:after="200" w:line="276" w:lineRule="auto"/>
        <w:ind w:left="-566" w:right="-607"/>
        <w:rPr>
          <w:rFonts w:ascii="Century Gothic" w:eastAsia="Century Gothic" w:hAnsi="Century Gothic" w:cs="Century Gothic"/>
          <w:u w:val="single"/>
        </w:rPr>
      </w:pPr>
      <w:r>
        <w:rPr>
          <w:rFonts w:ascii="Century Gothic" w:eastAsia="Century Gothic" w:hAnsi="Century Gothic" w:cs="Century Gothic"/>
        </w:rPr>
        <w:t>As Stockwell was unable to host ‘Meet the Teacher’ s</w:t>
      </w:r>
      <w:r>
        <w:rPr>
          <w:rFonts w:ascii="Century Gothic" w:eastAsia="Century Gothic" w:hAnsi="Century Gothic" w:cs="Century Gothic"/>
        </w:rPr>
        <w:t>essions due to bubbles, we will be holding Virtual sessions on the afternoon of Tuesday 31st August.  Look out for a Google Meet invitation from your child’s teacher letting you know the time and the link.  Additionally, we are hoping to host in person ses</w:t>
      </w:r>
      <w:r>
        <w:rPr>
          <w:rFonts w:ascii="Century Gothic" w:eastAsia="Century Gothic" w:hAnsi="Century Gothic" w:cs="Century Gothic"/>
        </w:rPr>
        <w:t>sions in the second week of term, so that you can meet your child’s teachers in person.  More information will follow about these sessions shortly.</w:t>
      </w:r>
    </w:p>
    <w:p w:rsidR="0009617D" w:rsidRDefault="006911B1">
      <w:pPr>
        <w:spacing w:after="200" w:line="276" w:lineRule="auto"/>
        <w:ind w:left="-566" w:right="-607"/>
        <w:rPr>
          <w:rFonts w:ascii="Century Gothic" w:eastAsia="Century Gothic" w:hAnsi="Century Gothic" w:cs="Century Gothic"/>
          <w:u w:val="single"/>
        </w:rPr>
      </w:pPr>
      <w:r>
        <w:rPr>
          <w:rFonts w:ascii="Century Gothic" w:eastAsia="Century Gothic" w:hAnsi="Century Gothic" w:cs="Century Gothic"/>
          <w:u w:val="single"/>
        </w:rPr>
        <w:t>The School Day</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 xml:space="preserve">In the first week of the school year, children will be met in the playground by the teachers </w:t>
      </w:r>
      <w:r>
        <w:rPr>
          <w:rFonts w:ascii="Century Gothic" w:eastAsia="Century Gothic" w:hAnsi="Century Gothic" w:cs="Century Gothic"/>
        </w:rPr>
        <w:t>and escorted to their classrooms.  Following this, from Monday 6th September, we will use a ‘soft start’ for the beginning of the day. In both instances, children should be dropped off at the school gates between 8:50 and 9am.</w:t>
      </w:r>
    </w:p>
    <w:p w:rsidR="006911B1" w:rsidRDefault="006911B1">
      <w:pPr>
        <w:rPr>
          <w:rFonts w:ascii="Century Gothic" w:eastAsia="Century Gothic" w:hAnsi="Century Gothic" w:cs="Century Gothic"/>
        </w:rPr>
      </w:pPr>
      <w:r>
        <w:rPr>
          <w:rFonts w:ascii="Century Gothic" w:eastAsia="Century Gothic" w:hAnsi="Century Gothic" w:cs="Century Gothic"/>
        </w:rPr>
        <w:br w:type="page"/>
      </w:r>
    </w:p>
    <w:p w:rsidR="0009617D" w:rsidRDefault="006911B1">
      <w:pPr>
        <w:spacing w:after="200" w:line="276" w:lineRule="auto"/>
        <w:ind w:left="-566" w:right="-607"/>
        <w:rPr>
          <w:rFonts w:ascii="Century Gothic" w:eastAsia="Century Gothic" w:hAnsi="Century Gothic" w:cs="Century Gothic"/>
          <w:b/>
          <w:sz w:val="30"/>
          <w:szCs w:val="30"/>
        </w:rPr>
      </w:pPr>
      <w:r>
        <w:rPr>
          <w:rFonts w:ascii="Century Gothic" w:eastAsia="Century Gothic" w:hAnsi="Century Gothic" w:cs="Century Gothic"/>
        </w:rPr>
        <w:t>Here is an example of how the</w:t>
      </w:r>
      <w:r>
        <w:rPr>
          <w:rFonts w:ascii="Century Gothic" w:eastAsia="Century Gothic" w:hAnsi="Century Gothic" w:cs="Century Gothic"/>
        </w:rPr>
        <w:t xml:space="preserve"> school day will run:</w:t>
      </w:r>
    </w:p>
    <w:tbl>
      <w:tblPr>
        <w:tblStyle w:val="a"/>
        <w:tblW w:w="9645" w:type="dxa"/>
        <w:tblLayout w:type="fixed"/>
        <w:tblLook w:val="0400" w:firstRow="0" w:lastRow="0" w:firstColumn="0" w:lastColumn="0" w:noHBand="0" w:noVBand="1"/>
      </w:tblPr>
      <w:tblGrid>
        <w:gridCol w:w="2412"/>
        <w:gridCol w:w="2411"/>
        <w:gridCol w:w="2411"/>
        <w:gridCol w:w="2411"/>
      </w:tblGrid>
      <w:tr w:rsidR="0009617D">
        <w:trPr>
          <w:trHeight w:val="540"/>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EYFS </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1/2</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3/4</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5/6</w:t>
            </w:r>
          </w:p>
        </w:tc>
      </w:tr>
      <w:tr w:rsidR="0009617D">
        <w:trPr>
          <w:trHeight w:val="525"/>
        </w:trPr>
        <w:tc>
          <w:tcPr>
            <w:tcW w:w="96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8:50 - Soft Start</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Registration</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Reading/ Handwriting</w:t>
            </w:r>
          </w:p>
        </w:tc>
      </w:tr>
      <w:tr w:rsidR="0009617D">
        <w:trPr>
          <w:trHeight w:val="525"/>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9:05 Session 1</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9:05 Session 1</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Maths</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9:05 Session 1</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Maths</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9:05 Session 1</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Maths</w:t>
            </w:r>
          </w:p>
        </w:tc>
      </w:tr>
      <w:tr w:rsidR="0009617D">
        <w:trPr>
          <w:trHeight w:val="525"/>
        </w:trPr>
        <w:tc>
          <w:tcPr>
            <w:tcW w:w="2411" w:type="dxa"/>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10:00 Assembly</w:t>
            </w:r>
          </w:p>
        </w:tc>
        <w:tc>
          <w:tcPr>
            <w:tcW w:w="2411" w:type="dxa"/>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10:00 Assembly</w:t>
            </w:r>
          </w:p>
        </w:tc>
        <w:tc>
          <w:tcPr>
            <w:tcW w:w="2411" w:type="dxa"/>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10:00 Assembly</w:t>
            </w:r>
          </w:p>
        </w:tc>
        <w:tc>
          <w:tcPr>
            <w:tcW w:w="2411" w:type="dxa"/>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10:00 Assembly</w:t>
            </w:r>
          </w:p>
        </w:tc>
      </w:tr>
      <w:tr w:rsidR="0009617D">
        <w:trPr>
          <w:trHeight w:val="390"/>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10:15 – 10:30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Break</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10:30 - 10:45   </w:t>
            </w:r>
          </w:p>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Break</w:t>
            </w:r>
          </w:p>
          <w:p w:rsidR="0009617D" w:rsidRDefault="0009617D">
            <w:pPr>
              <w:spacing w:after="0" w:line="240" w:lineRule="auto"/>
              <w:ind w:right="-204"/>
              <w:rPr>
                <w:rFonts w:ascii="Century Gothic" w:eastAsia="Century Gothic" w:hAnsi="Century Gothic" w:cs="Century Gothic"/>
                <w:b/>
                <w:sz w:val="24"/>
                <w:szCs w:val="24"/>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10:45 -11:00</w:t>
            </w:r>
          </w:p>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Break </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11:00 - 11:15 </w:t>
            </w:r>
          </w:p>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Break </w:t>
            </w:r>
          </w:p>
        </w:tc>
      </w:tr>
      <w:tr w:rsidR="0009617D">
        <w:trPr>
          <w:trHeight w:val="524"/>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10:30 Session 2</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10:45 Session 2</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Guided Reading/ English </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11:00 Session 2</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Guided Reading/ English </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11:15 Session 2</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Guided Reading/ English </w:t>
            </w:r>
          </w:p>
        </w:tc>
      </w:tr>
      <w:tr w:rsidR="0009617D">
        <w:trPr>
          <w:trHeight w:val="52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11:30 – 12:30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Lunch</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12:00- 13:00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Lunch</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12:30 - 13:30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Lunch</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b/>
                <w:sz w:val="24"/>
                <w:szCs w:val="24"/>
              </w:rPr>
              <w:t>12:45 – 13:45</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Lunch</w:t>
            </w:r>
          </w:p>
        </w:tc>
      </w:tr>
      <w:tr w:rsidR="0009617D">
        <w:trPr>
          <w:trHeight w:val="495"/>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30 Session 3 </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13:00 Session 3 </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13:30 Session 3 </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13:45 Session 3 </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r>
      <w:tr w:rsidR="0009617D">
        <w:trPr>
          <w:trHeight w:val="52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13:30- 13:45</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PM break</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14:00 - 14:15</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PM break</w:t>
            </w:r>
          </w:p>
        </w:tc>
        <w:tc>
          <w:tcPr>
            <w:tcW w:w="24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09617D">
            <w:pPr>
              <w:spacing w:after="0" w:line="240" w:lineRule="auto"/>
              <w:ind w:left="-566" w:right="-607"/>
              <w:rPr>
                <w:rFonts w:ascii="Century Gothic" w:eastAsia="Century Gothic" w:hAnsi="Century Gothic" w:cs="Century Gothic"/>
                <w:sz w:val="24"/>
                <w:szCs w:val="24"/>
              </w:rPr>
            </w:pPr>
          </w:p>
        </w:tc>
        <w:tc>
          <w:tcPr>
            <w:tcW w:w="24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09617D">
            <w:pPr>
              <w:spacing w:after="0" w:line="240" w:lineRule="auto"/>
              <w:ind w:left="-566" w:right="-607"/>
              <w:rPr>
                <w:rFonts w:ascii="Century Gothic" w:eastAsia="Century Gothic" w:hAnsi="Century Gothic" w:cs="Century Gothic"/>
                <w:sz w:val="24"/>
                <w:szCs w:val="24"/>
              </w:rPr>
            </w:pPr>
          </w:p>
        </w:tc>
      </w:tr>
      <w:tr w:rsidR="0009617D">
        <w:trPr>
          <w:trHeight w:val="495"/>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13:45 Session 4</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14:15 Session 4</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14:20 Session 4</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14:30 Session 4</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Foundation</w:t>
            </w:r>
          </w:p>
        </w:tc>
      </w:tr>
      <w:tr w:rsidR="0009617D">
        <w:trPr>
          <w:trHeight w:val="495"/>
        </w:trPr>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15:15 End of Day Reading</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15:15 End of Day Reading</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15:15 End of Day Reading</w:t>
            </w:r>
          </w:p>
        </w:tc>
        <w:tc>
          <w:tcPr>
            <w:tcW w:w="241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15:15 End of Day Reading</w:t>
            </w:r>
          </w:p>
        </w:tc>
      </w:tr>
      <w:tr w:rsidR="0009617D">
        <w:trPr>
          <w:trHeight w:val="52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15:30</w:t>
            </w:r>
          </w:p>
          <w:p w:rsidR="0009617D" w:rsidRDefault="006911B1">
            <w:pPr>
              <w:spacing w:after="0" w:line="240" w:lineRule="auto"/>
              <w:ind w:right="-204"/>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Dismissal </w:t>
            </w:r>
            <w:r>
              <w:rPr>
                <w:rFonts w:ascii="Century Gothic" w:eastAsia="Century Gothic" w:hAnsi="Century Gothic" w:cs="Century Gothic"/>
                <w:b/>
                <w:sz w:val="24"/>
                <w:szCs w:val="24"/>
              </w:rPr>
              <w:t> </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15:30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Dismissal </w:t>
            </w:r>
            <w:r>
              <w:rPr>
                <w:rFonts w:ascii="Century Gothic" w:eastAsia="Century Gothic" w:hAnsi="Century Gothic" w:cs="Century Gothic"/>
                <w:b/>
                <w:sz w:val="24"/>
                <w:szCs w:val="24"/>
              </w:rPr>
              <w:t> </w:t>
            </w:r>
          </w:p>
          <w:p w:rsidR="0009617D" w:rsidRDefault="0009617D">
            <w:pPr>
              <w:spacing w:after="0" w:line="240" w:lineRule="auto"/>
              <w:ind w:right="-204"/>
              <w:rPr>
                <w:rFonts w:ascii="Century Gothic" w:eastAsia="Century Gothic" w:hAnsi="Century Gothic" w:cs="Century Gothic"/>
                <w:sz w:val="24"/>
                <w:szCs w:val="24"/>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15:30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Dismissal </w:t>
            </w:r>
            <w:r>
              <w:rPr>
                <w:rFonts w:ascii="Century Gothic" w:eastAsia="Century Gothic" w:hAnsi="Century Gothic" w:cs="Century Gothic"/>
                <w:b/>
                <w:sz w:val="24"/>
                <w:szCs w:val="24"/>
              </w:rPr>
              <w:t> </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b/>
                <w:sz w:val="24"/>
                <w:szCs w:val="24"/>
              </w:rPr>
              <w:t>15:30</w:t>
            </w:r>
          </w:p>
          <w:p w:rsidR="0009617D" w:rsidRDefault="006911B1">
            <w:pPr>
              <w:spacing w:after="0" w:line="240" w:lineRule="auto"/>
              <w:ind w:right="-20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Dismissal </w:t>
            </w:r>
            <w:r>
              <w:rPr>
                <w:rFonts w:ascii="Century Gothic" w:eastAsia="Century Gothic" w:hAnsi="Century Gothic" w:cs="Century Gothic"/>
                <w:b/>
                <w:sz w:val="24"/>
                <w:szCs w:val="24"/>
              </w:rPr>
              <w:t> </w:t>
            </w:r>
          </w:p>
        </w:tc>
      </w:tr>
    </w:tbl>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Play and lunch times will continue to be staggered, though children will mix within their phases.</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Initially, assemblies will continue to be held virtually, but we are hoping to move to in person assemblies as the term progresses, once the appropriate safety measures are in place.</w:t>
      </w:r>
    </w:p>
    <w:p w:rsidR="006911B1" w:rsidRDefault="006911B1">
      <w:pPr>
        <w:rPr>
          <w:rFonts w:ascii="Century Gothic" w:eastAsia="Century Gothic" w:hAnsi="Century Gothic" w:cs="Century Gothic"/>
        </w:rPr>
      </w:pPr>
      <w:r>
        <w:rPr>
          <w:rFonts w:ascii="Century Gothic" w:eastAsia="Century Gothic" w:hAnsi="Century Gothic" w:cs="Century Gothic"/>
        </w:rPr>
        <w:br w:type="page"/>
      </w:r>
    </w:p>
    <w:p w:rsidR="0009617D" w:rsidRDefault="006911B1">
      <w:pPr>
        <w:spacing w:after="200" w:line="276" w:lineRule="auto"/>
        <w:ind w:left="-566" w:right="-607"/>
        <w:rPr>
          <w:rFonts w:ascii="Century Gothic" w:eastAsia="Century Gothic" w:hAnsi="Century Gothic" w:cs="Century Gothic"/>
        </w:rPr>
      </w:pPr>
      <w:bookmarkStart w:id="0" w:name="_GoBack"/>
      <w:bookmarkEnd w:id="0"/>
      <w:r>
        <w:rPr>
          <w:rFonts w:ascii="Century Gothic" w:eastAsia="Century Gothic" w:hAnsi="Century Gothic" w:cs="Century Gothic"/>
        </w:rPr>
        <w:t>At the end of the day, children should be collected from the gates, as li</w:t>
      </w:r>
      <w:r>
        <w:rPr>
          <w:rFonts w:ascii="Century Gothic" w:eastAsia="Century Gothic" w:hAnsi="Century Gothic" w:cs="Century Gothic"/>
        </w:rPr>
        <w:t>sted below. Should you wish to speak to your child’s class teacher, please wait until all children have been dismissed.  Alternatively, for longer, more in depth discussions, please contact the school office to make an appointment to see your child’s teach</w:t>
      </w:r>
      <w:r>
        <w:rPr>
          <w:rFonts w:ascii="Century Gothic" w:eastAsia="Century Gothic" w:hAnsi="Century Gothic" w:cs="Century Gothic"/>
        </w:rPr>
        <w:t>er.</w:t>
      </w:r>
    </w:p>
    <w:tbl>
      <w:tblPr>
        <w:tblStyle w:val="a0"/>
        <w:tblW w:w="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3"/>
      </w:tblGrid>
      <w:tr w:rsidR="0009617D">
        <w:tc>
          <w:tcPr>
            <w:tcW w:w="2252" w:type="dxa"/>
            <w:shd w:val="clear" w:color="auto" w:fill="BDD7EE"/>
          </w:tcPr>
          <w:p w:rsidR="0009617D" w:rsidRDefault="006911B1">
            <w:pPr>
              <w:spacing w:after="200" w:line="276" w:lineRule="auto"/>
              <w:ind w:left="-566" w:right="-607"/>
              <w:jc w:val="center"/>
              <w:rPr>
                <w:rFonts w:ascii="Century Gothic" w:eastAsia="Century Gothic" w:hAnsi="Century Gothic" w:cs="Century Gothic"/>
                <w:b/>
              </w:rPr>
            </w:pPr>
            <w:r>
              <w:rPr>
                <w:rFonts w:ascii="Century Gothic" w:eastAsia="Century Gothic" w:hAnsi="Century Gothic" w:cs="Century Gothic"/>
                <w:b/>
              </w:rPr>
              <w:t>Year</w:t>
            </w:r>
          </w:p>
        </w:tc>
        <w:tc>
          <w:tcPr>
            <w:tcW w:w="2253" w:type="dxa"/>
            <w:shd w:val="clear" w:color="auto" w:fill="BDD7EE"/>
          </w:tcPr>
          <w:p w:rsidR="0009617D" w:rsidRDefault="006911B1">
            <w:pPr>
              <w:spacing w:after="200" w:line="276" w:lineRule="auto"/>
              <w:ind w:left="-566" w:right="-607"/>
              <w:jc w:val="center"/>
              <w:rPr>
                <w:rFonts w:ascii="Century Gothic" w:eastAsia="Century Gothic" w:hAnsi="Century Gothic" w:cs="Century Gothic"/>
                <w:b/>
              </w:rPr>
            </w:pPr>
            <w:r>
              <w:rPr>
                <w:rFonts w:ascii="Century Gothic" w:eastAsia="Century Gothic" w:hAnsi="Century Gothic" w:cs="Century Gothic"/>
                <w:b/>
              </w:rPr>
              <w:t>Exit</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Pre school</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Car park</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Nursery</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Car park</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Reception</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Car park</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Year 1</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Annex side gate</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Year 2</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Annex side gate</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Year 3</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Annex side gate</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Year 4</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Annex side gate</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Year 5</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Car park</w:t>
            </w:r>
          </w:p>
        </w:tc>
      </w:tr>
      <w:tr w:rsidR="0009617D">
        <w:tc>
          <w:tcPr>
            <w:tcW w:w="2252"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lastRenderedPageBreak/>
              <w:t>Year 6</w:t>
            </w:r>
          </w:p>
        </w:tc>
        <w:tc>
          <w:tcPr>
            <w:tcW w:w="2253" w:type="dxa"/>
          </w:tcPr>
          <w:p w:rsidR="0009617D" w:rsidRDefault="006911B1">
            <w:pPr>
              <w:spacing w:after="200" w:line="276" w:lineRule="auto"/>
              <w:ind w:right="-85"/>
              <w:rPr>
                <w:rFonts w:ascii="Century Gothic" w:eastAsia="Century Gothic" w:hAnsi="Century Gothic" w:cs="Century Gothic"/>
              </w:rPr>
            </w:pPr>
            <w:r>
              <w:rPr>
                <w:rFonts w:ascii="Century Gothic" w:eastAsia="Century Gothic" w:hAnsi="Century Gothic" w:cs="Century Gothic"/>
              </w:rPr>
              <w:t>Car park</w:t>
            </w:r>
          </w:p>
        </w:tc>
      </w:tr>
    </w:tbl>
    <w:p w:rsidR="0009617D" w:rsidRDefault="006911B1">
      <w:pPr>
        <w:spacing w:after="200" w:line="276" w:lineRule="auto"/>
        <w:ind w:left="-566" w:right="-607"/>
        <w:rPr>
          <w:rFonts w:ascii="Century Gothic" w:eastAsia="Century Gothic" w:hAnsi="Century Gothic" w:cs="Century Gothic"/>
          <w:u w:val="single"/>
        </w:rPr>
      </w:pPr>
      <w:r>
        <w:rPr>
          <w:rFonts w:ascii="Century Gothic" w:eastAsia="Century Gothic" w:hAnsi="Century Gothic" w:cs="Century Gothic"/>
          <w:u w:val="single"/>
        </w:rPr>
        <w:t>Extended day:</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After school clubs will run until 16:30 in the first instance.  We will be seeking to extend this to 17:30 by half term.  We will also be looking to reintroduce a range of after school activities by October half term.</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We will be in touch with further infor</w:t>
      </w:r>
      <w:r>
        <w:rPr>
          <w:rFonts w:ascii="Century Gothic" w:eastAsia="Century Gothic" w:hAnsi="Century Gothic" w:cs="Century Gothic"/>
        </w:rPr>
        <w:t>mation shortly.</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I look forward to working with you all and getting to know the children and community.</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Have a lovely weekend and see you on Wednesday morning.</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Yours sincerely,</w:t>
      </w:r>
    </w:p>
    <w:p w:rsidR="0009617D" w:rsidRDefault="0009617D">
      <w:pPr>
        <w:spacing w:after="200" w:line="276" w:lineRule="auto"/>
        <w:ind w:left="-566" w:right="-607"/>
        <w:rPr>
          <w:rFonts w:ascii="Century Gothic" w:eastAsia="Century Gothic" w:hAnsi="Century Gothic" w:cs="Century Gothic"/>
        </w:rPr>
      </w:pP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Zenia McIntosh</w:t>
      </w:r>
    </w:p>
    <w:p w:rsidR="0009617D" w:rsidRDefault="006911B1">
      <w:pPr>
        <w:spacing w:after="200" w:line="276" w:lineRule="auto"/>
        <w:ind w:left="-566" w:right="-607"/>
        <w:rPr>
          <w:rFonts w:ascii="Century Gothic" w:eastAsia="Century Gothic" w:hAnsi="Century Gothic" w:cs="Century Gothic"/>
        </w:rPr>
      </w:pPr>
      <w:r>
        <w:rPr>
          <w:rFonts w:ascii="Century Gothic" w:eastAsia="Century Gothic" w:hAnsi="Century Gothic" w:cs="Century Gothic"/>
        </w:rPr>
        <w:t>Acting Head of School</w:t>
      </w:r>
    </w:p>
    <w:sectPr w:rsidR="0009617D">
      <w:footerReference w:type="default" r:id="rId8"/>
      <w:pgSz w:w="11906" w:h="16838"/>
      <w:pgMar w:top="1440" w:right="1440" w:bottom="1656" w:left="1440" w:header="708"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11B1">
      <w:pPr>
        <w:spacing w:after="0" w:line="240" w:lineRule="auto"/>
      </w:pPr>
      <w:r>
        <w:separator/>
      </w:r>
    </w:p>
  </w:endnote>
  <w:endnote w:type="continuationSeparator" w:id="0">
    <w:p w:rsidR="00000000" w:rsidRDefault="0069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7D" w:rsidRDefault="006911B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-700087</wp:posOffset>
              </wp:positionH>
              <wp:positionV relativeFrom="paragraph">
                <wp:posOffset>-347849</wp:posOffset>
              </wp:positionV>
              <wp:extent cx="7343775" cy="396937"/>
              <wp:effectExtent l="0" t="0" r="0" b="0"/>
              <wp:wrapNone/>
              <wp:docPr id="52" name=""/>
              <wp:cNvGraphicFramePr/>
              <a:graphic xmlns:a="http://schemas.openxmlformats.org/drawingml/2006/main">
                <a:graphicData uri="http://schemas.microsoft.com/office/word/2010/wordprocessingShape">
                  <wps:wsp>
                    <wps:cNvSpPr/>
                    <wps:spPr>
                      <a:xfrm>
                        <a:off x="1679510" y="3570450"/>
                        <a:ext cx="7332980" cy="419100"/>
                      </a:xfrm>
                      <a:prstGeom prst="rect">
                        <a:avLst/>
                      </a:prstGeom>
                      <a:solidFill>
                        <a:schemeClr val="lt1"/>
                      </a:solidFill>
                      <a:ln>
                        <a:noFill/>
                      </a:ln>
                    </wps:spPr>
                    <wps:txbx>
                      <w:txbxContent>
                        <w:p w:rsidR="0009617D" w:rsidRDefault="006911B1">
                          <w:pPr>
                            <w:spacing w:after="0" w:line="258" w:lineRule="auto"/>
                            <w:jc w:val="center"/>
                            <w:textDirection w:val="btLr"/>
                          </w:pPr>
                          <w:r>
                            <w:rPr>
                              <w:b/>
                              <w:color w:val="0070C0"/>
                              <w:sz w:val="16"/>
                            </w:rPr>
                            <w:t>Acting Head of School:</w:t>
                          </w:r>
                          <w:r>
                            <w:rPr>
                              <w:color w:val="0070C0"/>
                              <w:sz w:val="16"/>
                            </w:rPr>
                            <w:t xml:space="preserve"> </w:t>
                          </w:r>
                          <w:r>
                            <w:rPr>
                              <w:color w:val="000000"/>
                              <w:sz w:val="16"/>
                            </w:rPr>
                            <w:t xml:space="preserve">Zenia </w:t>
                          </w:r>
                          <w:proofErr w:type="gramStart"/>
                          <w:r>
                            <w:rPr>
                              <w:color w:val="000000"/>
                              <w:sz w:val="16"/>
                            </w:rPr>
                            <w:t xml:space="preserve">McIntosh  </w:t>
                          </w:r>
                          <w:r>
                            <w:rPr>
                              <w:b/>
                              <w:color w:val="0070C0"/>
                              <w:sz w:val="16"/>
                            </w:rPr>
                            <w:t>Email</w:t>
                          </w:r>
                          <w:proofErr w:type="gramEnd"/>
                          <w:r>
                            <w:rPr>
                              <w:b/>
                              <w:color w:val="0070C0"/>
                              <w:sz w:val="16"/>
                            </w:rPr>
                            <w:t xml:space="preserve">: </w:t>
                          </w:r>
                          <w:r>
                            <w:rPr>
                              <w:color w:val="000000"/>
                              <w:sz w:val="16"/>
                            </w:rPr>
                            <w:t xml:space="preserve">clericalofficer2@stockwell-pri.lambeth.sch.uk </w:t>
                          </w:r>
                          <w:r>
                            <w:rPr>
                              <w:b/>
                              <w:color w:val="0070C0"/>
                              <w:sz w:val="16"/>
                            </w:rPr>
                            <w:t>Website:</w:t>
                          </w:r>
                          <w:r>
                            <w:rPr>
                              <w:color w:val="000000"/>
                            </w:rPr>
                            <w:t xml:space="preserve"> </w:t>
                          </w:r>
                          <w:r>
                            <w:rPr>
                              <w:color w:val="000000"/>
                              <w:sz w:val="16"/>
                            </w:rPr>
                            <w:t xml:space="preserve">www.stockwell-pri.lambeth.sch.uk  </w:t>
                          </w:r>
                          <w:r>
                            <w:rPr>
                              <w:b/>
                              <w:color w:val="0070C0"/>
                              <w:sz w:val="16"/>
                            </w:rPr>
                            <w:t xml:space="preserve">Twitter: </w:t>
                          </w:r>
                          <w:r>
                            <w:rPr>
                              <w:color w:val="000000"/>
                              <w:sz w:val="16"/>
                            </w:rPr>
                            <w:t>@</w:t>
                          </w:r>
                          <w:proofErr w:type="spellStart"/>
                          <w:r>
                            <w:rPr>
                              <w:color w:val="000000"/>
                              <w:sz w:val="16"/>
                            </w:rPr>
                            <w:t>StockwellPri</w:t>
                          </w:r>
                          <w:proofErr w:type="spellEnd"/>
                        </w:p>
                        <w:p w:rsidR="0009617D" w:rsidRDefault="006911B1">
                          <w:pPr>
                            <w:spacing w:after="0" w:line="258" w:lineRule="auto"/>
                            <w:jc w:val="center"/>
                            <w:textDirection w:val="btLr"/>
                          </w:pPr>
                          <w:r>
                            <w:rPr>
                              <w:b/>
                              <w:color w:val="0070C0"/>
                              <w:sz w:val="16"/>
                            </w:rPr>
                            <w:t>Stockwell Children Centre</w:t>
                          </w:r>
                          <w:r>
                            <w:rPr>
                              <w:color w:val="000000"/>
                              <w:sz w:val="16"/>
                            </w:rPr>
                            <w:t xml:space="preserve">   </w:t>
                          </w:r>
                          <w:proofErr w:type="spellStart"/>
                          <w:proofErr w:type="gramStart"/>
                          <w:r>
                            <w:rPr>
                              <w:b/>
                              <w:color w:val="0070C0"/>
                              <w:sz w:val="16"/>
                            </w:rPr>
                            <w:t>Address:</w:t>
                          </w:r>
                          <w:r>
                            <w:rPr>
                              <w:color w:val="000000"/>
                              <w:sz w:val="16"/>
                            </w:rPr>
                            <w:t>Burgoyne</w:t>
                          </w:r>
                          <w:proofErr w:type="spellEnd"/>
                          <w:proofErr w:type="gramEnd"/>
                          <w:r>
                            <w:rPr>
                              <w:color w:val="000000"/>
                              <w:sz w:val="16"/>
                            </w:rPr>
                            <w:t xml:space="preserve"> Road London SW9 9QJ Tel: 0207 73267328  </w:t>
                          </w:r>
                          <w:r>
                            <w:rPr>
                              <w:b/>
                              <w:color w:val="0070C0"/>
                              <w:sz w:val="16"/>
                            </w:rPr>
                            <w:t>Email:</w:t>
                          </w:r>
                          <w:r>
                            <w:rPr>
                              <w:color w:val="000000"/>
                              <w:sz w:val="16"/>
                            </w:rPr>
                            <w:t xml:space="preserve"> clericalofficer1@stockwell-pri.lambeth.sch.uk</w:t>
                          </w:r>
                        </w:p>
                        <w:p w:rsidR="0009617D" w:rsidRDefault="0009617D">
                          <w:pPr>
                            <w:spacing w:line="258" w:lineRule="auto"/>
                            <w:textDirection w:val="btLr"/>
                          </w:pPr>
                        </w:p>
                        <w:p w:rsidR="0009617D" w:rsidRDefault="006911B1">
                          <w:pPr>
                            <w:spacing w:line="258" w:lineRule="auto"/>
                            <w:textDirection w:val="btLr"/>
                          </w:pPr>
                          <w:r>
                            <w:rPr>
                              <w:color w:val="000000"/>
                            </w:rPr>
                            <w:t xml:space="preserve">         </w:t>
                          </w:r>
                        </w:p>
                        <w:p w:rsidR="0009617D" w:rsidRDefault="0009617D">
                          <w:pPr>
                            <w:spacing w:after="0" w:line="258" w:lineRule="auto"/>
                            <w:textDirection w:val="btLr"/>
                          </w:pPr>
                        </w:p>
                        <w:p w:rsidR="0009617D" w:rsidRDefault="0009617D">
                          <w:pPr>
                            <w:spacing w:after="120" w:line="240" w:lineRule="auto"/>
                            <w:textDirection w:val="btLr"/>
                          </w:pPr>
                        </w:p>
                        <w:p w:rsidR="0009617D" w:rsidRDefault="0009617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-700087</wp:posOffset>
              </wp:positionH>
              <wp:positionV relativeFrom="paragraph">
                <wp:posOffset>-347849</wp:posOffset>
              </wp:positionV>
              <wp:extent cx="7343775" cy="396937"/>
              <wp:effectExtent b="0" l="0" r="0" t="0"/>
              <wp:wrapNone/>
              <wp:docPr id="5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343775" cy="396937"/>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-271462</wp:posOffset>
              </wp:positionH>
              <wp:positionV relativeFrom="paragraph">
                <wp:posOffset>52200</wp:posOffset>
              </wp:positionV>
              <wp:extent cx="6481445" cy="19050"/>
              <wp:effectExtent l="0" t="0" r="0" b="0"/>
              <wp:wrapNone/>
              <wp:docPr id="50" name=""/>
              <wp:cNvGraphicFramePr/>
              <a:graphic xmlns:a="http://schemas.openxmlformats.org/drawingml/2006/main">
                <a:graphicData uri="http://schemas.microsoft.com/office/word/2010/wordprocessingShape">
                  <wps:wsp>
                    <wps:cNvCnPr/>
                    <wps:spPr>
                      <a:xfrm>
                        <a:off x="2105278" y="3780000"/>
                        <a:ext cx="6481445" cy="0"/>
                      </a:xfrm>
                      <a:prstGeom prst="straightConnector1">
                        <a:avLst/>
                      </a:prstGeom>
                      <a:noFill/>
                      <a:ln w="1905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-271462</wp:posOffset>
              </wp:positionH>
              <wp:positionV relativeFrom="paragraph">
                <wp:posOffset>52200</wp:posOffset>
              </wp:positionV>
              <wp:extent cx="6481445" cy="19050"/>
              <wp:effectExtent b="0" l="0" r="0" t="0"/>
              <wp:wrapNone/>
              <wp:docPr id="5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81445"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-406236</wp:posOffset>
              </wp:positionH>
              <wp:positionV relativeFrom="paragraph">
                <wp:posOffset>66675</wp:posOffset>
              </wp:positionV>
              <wp:extent cx="6543675" cy="547895"/>
              <wp:effectExtent l="0" t="0" r="0" b="0"/>
              <wp:wrapNone/>
              <wp:docPr id="51" name=""/>
              <wp:cNvGraphicFramePr/>
              <a:graphic xmlns:a="http://schemas.openxmlformats.org/drawingml/2006/main">
                <a:graphicData uri="http://schemas.microsoft.com/office/word/2010/wordprocessingGroup">
                  <wpg:wgp>
                    <wpg:cNvGrpSpPr/>
                    <wpg:grpSpPr>
                      <a:xfrm>
                        <a:off x="0" y="0"/>
                        <a:ext cx="6543675" cy="547895"/>
                        <a:chOff x="2074163" y="3506053"/>
                        <a:chExt cx="6543675" cy="547895"/>
                      </a:xfrm>
                    </wpg:grpSpPr>
                    <wpg:grpSp>
                      <wpg:cNvPr id="1" name="Group 1"/>
                      <wpg:cNvGrpSpPr/>
                      <wpg:grpSpPr>
                        <a:xfrm>
                          <a:off x="2074163" y="3506053"/>
                          <a:ext cx="6543675" cy="547895"/>
                          <a:chOff x="0" y="-48684"/>
                          <a:chExt cx="5186045" cy="466725"/>
                        </a:xfrm>
                      </wpg:grpSpPr>
                      <wps:wsp>
                        <wps:cNvPr id="2" name="Rectangle 2"/>
                        <wps:cNvSpPr/>
                        <wps:spPr>
                          <a:xfrm>
                            <a:off x="0" y="-48684"/>
                            <a:ext cx="5186025" cy="466725"/>
                          </a:xfrm>
                          <a:prstGeom prst="rect">
                            <a:avLst/>
                          </a:prstGeom>
                          <a:noFill/>
                          <a:ln>
                            <a:noFill/>
                          </a:ln>
                        </wps:spPr>
                        <wps:txbx>
                          <w:txbxContent>
                            <w:p w:rsidR="0009617D" w:rsidRDefault="0009617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Image result for educate and celebrate"/>
                          <pic:cNvPicPr preferRelativeResize="0"/>
                        </pic:nvPicPr>
                        <pic:blipFill rotWithShape="1">
                          <a:blip r:embed="rId3">
                            <a:alphaModFix/>
                          </a:blip>
                          <a:srcRect/>
                          <a:stretch/>
                        </pic:blipFill>
                        <pic:spPr>
                          <a:xfrm>
                            <a:off x="0" y="-39158"/>
                            <a:ext cx="457200" cy="457199"/>
                          </a:xfrm>
                          <a:prstGeom prst="rect">
                            <a:avLst/>
                          </a:prstGeom>
                          <a:noFill/>
                          <a:ln>
                            <a:noFill/>
                          </a:ln>
                        </pic:spPr>
                      </pic:pic>
                      <pic:pic xmlns:pic="http://schemas.openxmlformats.org/drawingml/2006/picture">
                        <pic:nvPicPr>
                          <pic:cNvPr id="6" name="Shape 6" descr="Image result for gold level accreditation"/>
                          <pic:cNvPicPr preferRelativeResize="0"/>
                        </pic:nvPicPr>
                        <pic:blipFill rotWithShape="1">
                          <a:blip r:embed="rId4">
                            <a:alphaModFix/>
                          </a:blip>
                          <a:srcRect/>
                          <a:stretch/>
                        </pic:blipFill>
                        <pic:spPr>
                          <a:xfrm>
                            <a:off x="457200" y="8466"/>
                            <a:ext cx="893981" cy="355600"/>
                          </a:xfrm>
                          <a:prstGeom prst="rect">
                            <a:avLst/>
                          </a:prstGeom>
                          <a:noFill/>
                          <a:ln>
                            <a:noFill/>
                          </a:ln>
                        </pic:spPr>
                      </pic:pic>
                      <pic:pic xmlns:pic="http://schemas.openxmlformats.org/drawingml/2006/picture">
                        <pic:nvPicPr>
                          <pic:cNvPr id="7" name="Shape 7" descr="https://herringthorpe.files.wordpress.com/2013/03/screen-shot-2013-03-04-at-18-58-31.png?w=250"/>
                          <pic:cNvPicPr preferRelativeResize="0"/>
                        </pic:nvPicPr>
                        <pic:blipFill rotWithShape="1">
                          <a:blip r:embed="rId5">
                            <a:alphaModFix/>
                          </a:blip>
                          <a:srcRect l="8000" t="10000" r="49600" b="9374"/>
                          <a:stretch/>
                        </pic:blipFill>
                        <pic:spPr>
                          <a:xfrm>
                            <a:off x="1443493" y="-29634"/>
                            <a:ext cx="323850" cy="393700"/>
                          </a:xfrm>
                          <a:prstGeom prst="rect">
                            <a:avLst/>
                          </a:prstGeom>
                          <a:noFill/>
                          <a:ln>
                            <a:noFill/>
                          </a:ln>
                        </pic:spPr>
                      </pic:pic>
                      <pic:pic xmlns:pic="http://schemas.openxmlformats.org/drawingml/2006/picture">
                        <pic:nvPicPr>
                          <pic:cNvPr id="8" name="Shape 8" descr="Image result for brixton learning collaborative"/>
                          <pic:cNvPicPr preferRelativeResize="0"/>
                        </pic:nvPicPr>
                        <pic:blipFill rotWithShape="1">
                          <a:blip r:embed="rId6">
                            <a:alphaModFix/>
                          </a:blip>
                          <a:srcRect/>
                          <a:stretch/>
                        </pic:blipFill>
                        <pic:spPr>
                          <a:xfrm>
                            <a:off x="1916146" y="-10584"/>
                            <a:ext cx="361950" cy="361950"/>
                          </a:xfrm>
                          <a:prstGeom prst="rect">
                            <a:avLst/>
                          </a:prstGeom>
                          <a:noFill/>
                          <a:ln>
                            <a:noFill/>
                          </a:ln>
                        </pic:spPr>
                      </pic:pic>
                      <pic:pic xmlns:pic="http://schemas.openxmlformats.org/drawingml/2006/picture">
                        <pic:nvPicPr>
                          <pic:cNvPr id="9" name="Shape 9" descr="https://herringthorpe.files.wordpress.com/2013/03/screen-shot-2013-03-04-at-18-59-14.png?w=250"/>
                          <pic:cNvPicPr preferRelativeResize="0"/>
                        </pic:nvPicPr>
                        <pic:blipFill rotWithShape="1">
                          <a:blip r:embed="rId7">
                            <a:alphaModFix/>
                          </a:blip>
                          <a:srcRect l="50000"/>
                          <a:stretch/>
                        </pic:blipFill>
                        <pic:spPr>
                          <a:xfrm>
                            <a:off x="2400527" y="-48684"/>
                            <a:ext cx="403420" cy="438150"/>
                          </a:xfrm>
                          <a:prstGeom prst="rect">
                            <a:avLst/>
                          </a:prstGeom>
                          <a:noFill/>
                          <a:ln>
                            <a:noFill/>
                          </a:ln>
                        </pic:spPr>
                      </pic:pic>
                      <pic:pic xmlns:pic="http://schemas.openxmlformats.org/drawingml/2006/picture">
                        <pic:nvPicPr>
                          <pic:cNvPr id="10" name="Shape 10" descr="Image result for eco-schools"/>
                          <pic:cNvPicPr preferRelativeResize="0"/>
                        </pic:nvPicPr>
                        <pic:blipFill rotWithShape="1">
                          <a:blip r:embed="rId8">
                            <a:alphaModFix/>
                          </a:blip>
                          <a:srcRect/>
                          <a:stretch/>
                        </pic:blipFill>
                        <pic:spPr>
                          <a:xfrm>
                            <a:off x="3024285" y="-39159"/>
                            <a:ext cx="342900" cy="358140"/>
                          </a:xfrm>
                          <a:prstGeom prst="rect">
                            <a:avLst/>
                          </a:prstGeom>
                          <a:noFill/>
                          <a:ln>
                            <a:noFill/>
                          </a:ln>
                        </pic:spPr>
                      </pic:pic>
                      <pic:pic xmlns:pic="http://schemas.openxmlformats.org/drawingml/2006/picture">
                        <pic:nvPicPr>
                          <pic:cNvPr id="11" name="Shape 11" descr="Image result for unicef rights respecting schools"/>
                          <pic:cNvPicPr preferRelativeResize="0"/>
                        </pic:nvPicPr>
                        <pic:blipFill rotWithShape="1">
                          <a:blip r:embed="rId9">
                            <a:alphaModFix/>
                          </a:blip>
                          <a:srcRect b="11607"/>
                          <a:stretch/>
                        </pic:blipFill>
                        <pic:spPr>
                          <a:xfrm>
                            <a:off x="3571520" y="-29634"/>
                            <a:ext cx="439420" cy="355600"/>
                          </a:xfrm>
                          <a:prstGeom prst="rect">
                            <a:avLst/>
                          </a:prstGeom>
                          <a:noFill/>
                          <a:ln>
                            <a:noFill/>
                          </a:ln>
                        </pic:spPr>
                      </pic:pic>
                      <pic:pic xmlns:pic="http://schemas.openxmlformats.org/drawingml/2006/picture">
                        <pic:nvPicPr>
                          <pic:cNvPr id="12" name="Shape 12" descr="Image result for highly commended speaker school council"/>
                          <pic:cNvPicPr preferRelativeResize="0"/>
                        </pic:nvPicPr>
                        <pic:blipFill rotWithShape="1">
                          <a:blip r:embed="rId10">
                            <a:alphaModFix/>
                          </a:blip>
                          <a:srcRect/>
                          <a:stretch/>
                        </pic:blipFill>
                        <pic:spPr>
                          <a:xfrm>
                            <a:off x="4192264" y="-39159"/>
                            <a:ext cx="329565" cy="342900"/>
                          </a:xfrm>
                          <a:prstGeom prst="rect">
                            <a:avLst/>
                          </a:prstGeom>
                          <a:noFill/>
                          <a:ln>
                            <a:noFill/>
                          </a:ln>
                        </pic:spPr>
                      </pic:pic>
                      <pic:pic xmlns:pic="http://schemas.openxmlformats.org/drawingml/2006/picture">
                        <pic:nvPicPr>
                          <pic:cNvPr id="13" name="Shape 13" descr="Image result for investor in people"/>
                          <pic:cNvPicPr preferRelativeResize="0"/>
                        </pic:nvPicPr>
                        <pic:blipFill rotWithShape="1">
                          <a:blip r:embed="rId11">
                            <a:alphaModFix/>
                          </a:blip>
                          <a:srcRect/>
                          <a:stretch/>
                        </pic:blipFill>
                        <pic:spPr>
                          <a:xfrm>
                            <a:off x="4695825" y="-39159"/>
                            <a:ext cx="490220" cy="32702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-406236</wp:posOffset>
              </wp:positionH>
              <wp:positionV relativeFrom="paragraph">
                <wp:posOffset>66675</wp:posOffset>
              </wp:positionV>
              <wp:extent cx="6543675" cy="547895"/>
              <wp:effectExtent b="0" l="0" r="0" t="0"/>
              <wp:wrapNone/>
              <wp:docPr id="5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43675" cy="547895"/>
                      </a:xfrm>
                      <a:prstGeom prst="rect"/>
                      <a:ln/>
                    </pic:spPr>
                  </pic:pic>
                </a:graphicData>
              </a:graphic>
            </wp:anchor>
          </w:drawing>
        </mc:Fallback>
      </mc:AlternateContent>
    </w:r>
  </w:p>
  <w:p w:rsidR="0009617D" w:rsidRDefault="000961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11B1">
      <w:pPr>
        <w:spacing w:after="0" w:line="240" w:lineRule="auto"/>
      </w:pPr>
      <w:r>
        <w:separator/>
      </w:r>
    </w:p>
  </w:footnote>
  <w:footnote w:type="continuationSeparator" w:id="0">
    <w:p w:rsidR="00000000" w:rsidRDefault="00691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7D"/>
    <w:rsid w:val="0009617D"/>
    <w:rsid w:val="0069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CC592-9637-418F-A15C-87598FCC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066CB"/>
    <w:rPr>
      <w:color w:val="0563C1" w:themeColor="hyperlink"/>
      <w:u w:val="single"/>
    </w:rPr>
  </w:style>
  <w:style w:type="character" w:customStyle="1" w:styleId="username">
    <w:name w:val="username"/>
    <w:basedOn w:val="DefaultParagraphFont"/>
    <w:rsid w:val="003066CB"/>
  </w:style>
  <w:style w:type="paragraph" w:styleId="Header">
    <w:name w:val="header"/>
    <w:basedOn w:val="Normal"/>
    <w:link w:val="HeaderChar"/>
    <w:uiPriority w:val="99"/>
    <w:unhideWhenUsed/>
    <w:rsid w:val="003F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4E"/>
  </w:style>
  <w:style w:type="paragraph" w:styleId="Footer">
    <w:name w:val="footer"/>
    <w:basedOn w:val="Normal"/>
    <w:link w:val="FooterChar"/>
    <w:uiPriority w:val="99"/>
    <w:unhideWhenUsed/>
    <w:rsid w:val="003F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4E"/>
  </w:style>
  <w:style w:type="paragraph" w:styleId="BalloonText">
    <w:name w:val="Balloon Text"/>
    <w:basedOn w:val="Normal"/>
    <w:link w:val="BalloonTextChar"/>
    <w:uiPriority w:val="99"/>
    <w:semiHidden/>
    <w:unhideWhenUsed/>
    <w:rsid w:val="00982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BA"/>
    <w:rPr>
      <w:rFonts w:ascii="Segoe UI" w:hAnsi="Segoe UI" w:cs="Segoe UI"/>
      <w:sz w:val="18"/>
      <w:szCs w:val="18"/>
    </w:rPr>
  </w:style>
  <w:style w:type="table" w:styleId="TableGrid">
    <w:name w:val="Table Grid"/>
    <w:basedOn w:val="TableNormal"/>
    <w:uiPriority w:val="39"/>
    <w:rsid w:val="00E0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image" Target="media/image5.png"/><Relationship Id="rId10" Type="http://schemas.openxmlformats.org/officeDocument/2006/relationships/image" Target="media/image10.jp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r3WVud9YMbqen8R0LoBZbEG3A==">AMUW2mUGpa+UKrLyscOn5VzsyssQMnCKLKtnX41Um9ce5hUmFaeFygf/8b8IyUKqti4sMWxix3UC/jLEsWaWOcvmWmDnfuvuJSn6R5qUwkgL3lRmQB/1IB0=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69C13BA.dotm</Template>
  <TotalTime>2</TotalTime>
  <Pages>3</Pages>
  <Words>576</Words>
  <Characters>3287</Characters>
  <Application>Microsoft Office Word</Application>
  <DocSecurity>0</DocSecurity>
  <Lines>27</Lines>
  <Paragraphs>7</Paragraphs>
  <ScaleCrop>false</ScaleCrop>
  <Company>Stockwelll Primary School</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Bangura</dc:creator>
  <cp:lastModifiedBy>Zenia McIntosh</cp:lastModifiedBy>
  <cp:revision>2</cp:revision>
  <dcterms:created xsi:type="dcterms:W3CDTF">2020-07-17T08:00:00Z</dcterms:created>
  <dcterms:modified xsi:type="dcterms:W3CDTF">2021-08-27T11:10:00Z</dcterms:modified>
</cp:coreProperties>
</file>